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 какой форме организация - участник закупки должна предоставить информацию об отсутствии ее в реестре недобросовестных поставщиков, если соответствующее требование установлено в извещении и документации о проведении конкурса?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Требования к форме предоставления информации об отсутствии сведений об организации - участнике закупки в реестре недобросовестных поставщиков законодательно не установлены.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1.1 ст. 31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заказчик вправе установить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</w:t>
      </w:r>
      <w:proofErr w:type="gramEnd"/>
      <w:r>
        <w:rPr>
          <w:rFonts w:ascii="Calibri" w:hAnsi="Calibri" w:cs="Calibri"/>
        </w:rPr>
        <w:t xml:space="preserve"> органа участника закупки - юридического лица.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реестр недобросовестных поставщиков включается информация, предусмотренная </w:t>
      </w:r>
      <w:hyperlink r:id="rId7" w:history="1">
        <w:r>
          <w:rPr>
            <w:rFonts w:ascii="Calibri" w:hAnsi="Calibri" w:cs="Calibri"/>
            <w:color w:val="0000FF"/>
          </w:rPr>
          <w:t>п. 2 ч. 3 ст. 104</w:t>
        </w:r>
      </w:hyperlink>
      <w:r>
        <w:rPr>
          <w:rFonts w:ascii="Calibri" w:hAnsi="Calibri" w:cs="Calibri"/>
        </w:rPr>
        <w:t xml:space="preserve"> Федерального закона N 44-ФЗ.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службой и Федеральной службой по оборонному заказу.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25.11.2013 N 1062 "О порядке ведения реестра недобросовестных поставщиков (подрядчиков, исполнителей)" федеральный орган исполнительной власти, уполномоченный на ведение реестра недобросовестных поставщиков (подрядчиков, исполнителей) в течение 2014 - 2015 гг., обеспечивает доступ без взимания платы к сведениям, содержащимся в указанном реестре недобросовестных поставщиков, на официальном сайте Российской Федерации в информационно-телекоммуникационной сети Интернет для размещения информации</w:t>
      </w:r>
      <w:proofErr w:type="gramEnd"/>
      <w:r>
        <w:rPr>
          <w:rFonts w:ascii="Calibri" w:hAnsi="Calibri" w:cs="Calibri"/>
        </w:rPr>
        <w:t xml:space="preserve"> о размещении заказов на поставки товаров, выполнение работ, оказание услуг (zakupki.gov.ru), а также осуществляет ведение указанного реестра недобросовестных поставщиков в части исключения из него недобросовестных поставщиков. Реестр недобросовестных поставщиков содержится также на официальном сайте Федеральной антимонопольной службы (http://www.fas.gov.ru/).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содержащаяся в реестре недобросовестных поставщиков, размещается в единой информационной системе (на официальном сайте) и является доступной для ознакомления без взимания платы.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полномочиями, которыми наделена Федеральная антимонопольная служба и ее территориальные управления Постановлениями Правительства РФ от 30.06.2004 </w:t>
      </w:r>
      <w:hyperlink r:id="rId9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 xml:space="preserve"> "Об утверждении Положения о Федеральной антимонопольной службе", от 20.02.2006 </w:t>
      </w:r>
      <w:hyperlink r:id="rId10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 "О федеральном органе исполнительной власти, уполномоченном на осуществление контроля в сфере размещения заказов на поставки товаров, выполнение работ, оказание услуг для федеральных государственных нужд", Приказами ФАС России от 26.01.2011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 xml:space="preserve"> "Об утверждении Положения о территориальном органе Федеральной антимонопольной службы" и от 27.08.2007 </w:t>
      </w:r>
      <w:hyperlink r:id="rId12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 "О ведении реестра недобросовестных поставщиков, включении и исключении сведений из реестра недобросовестных поставщиков, проведении проверок фактов уклонения участника размещения заказа от заключения государственного или муниципального контракта, осуществлении внеплановых проверок при рассмотрении сведений о недобросовестных поставщиках", выдача выписок из реестра недобросовестных поставщиков не осуществляется.</w:t>
      </w:r>
      <w:proofErr w:type="gramEnd"/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наш взгляд, участник закупки может подтвердить факт отсутствия в реестре двумя способами: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составе декларации о соответствии участника закупки установленным единым требованиям указать факт отсутствия в реестре недобросовестных поставщиков;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сделать скриншот страницы с официального сайта zakupki.gov.ru (подраздел "Реестр </w:t>
      </w:r>
      <w:r>
        <w:rPr>
          <w:rFonts w:ascii="Calibri" w:hAnsi="Calibri" w:cs="Calibri"/>
        </w:rPr>
        <w:lastRenderedPageBreak/>
        <w:t>недобросовестных поставщиков") и приложить его в составе заявки.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О.Э.Шафигулина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Дом Консалтинга "Что делать Консалт"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информационный центр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Сети КонсультантПлюс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23.09.2014</w:t>
      </w: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4736" w:rsidRDefault="00A54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4736" w:rsidRDefault="00A547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B5E4E" w:rsidRDefault="007B5E4E">
      <w:bookmarkStart w:id="0" w:name="_GoBack"/>
      <w:bookmarkEnd w:id="0"/>
    </w:p>
    <w:sectPr w:rsidR="007B5E4E" w:rsidSect="0073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6"/>
    <w:rsid w:val="007B5E4E"/>
    <w:rsid w:val="00A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F2552B29CD8132D2FD0BADBE8ED33DDDDBDCEC7E7FE2A47122B42B8CB305214697749FE7A890DBCe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F2552B29CD8132D2FD0BADBE8ED33DDDEBCCFC5E5FE2A47122B42B8CB305214697749FE7B810FBCeFN" TargetMode="External"/><Relationship Id="rId12" Type="http://schemas.openxmlformats.org/officeDocument/2006/relationships/hyperlink" Target="consultantplus://offline/ref=7ABF2552B29CD8132D2FD0BADBE8ED33DBD9BAC3CAECA3204F4B2740BBe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F2552B29CD8132D2FD0BADBE8ED33DDDEBCCFC5E5FE2A47122B42B8CB305214697749FE7B8E0CBCe7N" TargetMode="External"/><Relationship Id="rId11" Type="http://schemas.openxmlformats.org/officeDocument/2006/relationships/hyperlink" Target="consultantplus://offline/ref=7ABF2552B29CD8132D2FD0BADBE8ED33DDDEBAC5CBE0FE2A47122B42B8CB305214697749FE7A890FBCe2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ABF2552B29CD8132D2FD0BADBE8ED33DDDBB8C3C0E4FE2A47122B42B8BCe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F2552B29CD8132D2FD0BADBE8ED33DDDEBECFC2E3FE2A47122B42B8CB305214697749FE7A890FBCe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2014-12-17T13:30:00Z</dcterms:created>
  <dcterms:modified xsi:type="dcterms:W3CDTF">2014-12-17T13:30:00Z</dcterms:modified>
</cp:coreProperties>
</file>